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2FC523">
      <w:pPr>
        <w:jc w:val="distribute"/>
        <w:rPr>
          <w:rFonts w:hint="default" w:ascii="方正大标宋_GBK" w:hAnsi="方正大标宋_GBK" w:eastAsia="方正大标宋_GBK" w:cs="方正大标宋_GBK"/>
          <w:b/>
          <w:bCs w:val="0"/>
          <w:color w:val="FF0000"/>
          <w:spacing w:val="-57"/>
          <w:sz w:val="72"/>
          <w:szCs w:val="7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792480</wp:posOffset>
                </wp:positionV>
                <wp:extent cx="5862955" cy="76200"/>
                <wp:effectExtent l="0" t="0" r="444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2955" cy="76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7B4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62.4pt;height:6pt;width:461.65pt;z-index:251659264;v-text-anchor:middle;mso-width-relative:page;mso-height-relative:page;" fillcolor="#FF0000" filled="t" stroked="f" coordsize="21600,21600" o:gfxdata="UEsDBAoAAAAAAIdO4kAAAAAAAAAAAAAAAAAEAAAAZHJzL1BLAwQUAAAACACHTuJAflL2nNQAAAAI&#10;AQAADwAAAGRycy9kb3ducmV2LnhtbE2PwU7DMBBE70j8g7VI3KjdhFYlxOkBlQPcaEFcN/ESB2I7&#10;st20/D3LCY47M5qdV2/PbhQzxTQEr2G5UCDId8EMvtfweni82YBIGb3BMXjS8E0Jts3lRY2VCSf/&#10;QvM+94JLfKpQg815qqRMnSWHaREm8ux9hOgw8xl7aSKeuNyNslBqLR0Onj9YnOjBUve1PzoN708Z&#10;29mGndrFt/75c2VXhbNaX18t1T2ITOf8F4bf+TwdGt7UhqM3SYwaGCSzWtwyANt3RVmCaFkp1xuQ&#10;TS3/AzQ/UEsDBBQAAAAIAIdO4kAvTpjfYwIAAL4EAAAOAAAAZHJzL2Uyb0RvYy54bWytVM1uEzEQ&#10;viPxDpbvdJMo6U/UTRU1CkKqaKWCODteO2vJ9pixk015GSRuPASPg3gNxt7tD4VDD+TgzHgm3zfz&#10;eSbnFwdn2V5hNOBrPj4acaa8hMb4bc0/fli/OeUsJuEbYcGrmt+pyC8Wr1+dd2GuJtCCbRQyAvFx&#10;3oWatymFeVVF2Son4hEE5SmoAZ1I5OK2alB0hO5sNRmNjqsOsAkIUsVIt6s+yAdEfAkgaG2kWoHc&#10;OeVTj4rKikQtxdaEyBelWq2VTNdaR5WYrTl1mspJJGRv8lktzsV8iyK0Rg4liJeU8KwnJ4wn0geo&#10;lUiC7dD8BeWMRIig05EEV/WNFEWoi/HomTa3rQiq9EJSx/Agevx/sPL9/gaZaWo+4cwLRw/+6+v3&#10;nz++sUnWpgtxTim34QYHL5KZGz1odPmbWmCHoufdg57qkJiky9np8eRsNuNMUuzkmF4/Y1aPPw4Y&#10;01sFjmWj5kjPVVQU+6uY+tT7lMwVwZpmbawtDm43lxbZXtDTrtcj+gzof6RZzzpqbjalMJOCBlbT&#10;oJDpAjUd/ZYzYbe0CTJh4faQGYhczDP3SsS25yiwA4X11EcWp5cjW+mwOQwabaC5I1UR+nGLQa4N&#10;QV2JmG4E0nxRKbSB6ZoObYHqg8HirAX88q/7nE/PTlHOOppXqv3zTqDizL7zNBBn4+k0D3hxprOT&#10;CTn4NLJ5GvE7dwmk25h2Pchi5vxk702N4D7Roi4zK4WEl8TdqzQ4l6nfI1p1qZbLkkZDHUS68rdB&#10;ZvAsooflLoE25T2zUL06g3401mUihhXMe/PUL1mPfzu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5S9pzUAAAACAEAAA8AAAAAAAAAAQAgAAAAIgAAAGRycy9kb3ducmV2LnhtbFBLAQIUABQAAAAI&#10;AIdO4kAvTpjfYwIAAL4EAAAOAAAAAAAAAAEAIAAAACMBAABkcnMvZTJvRG9jLnhtbFBLBQYAAAAA&#10;BgAGAFkBAAD4BQAAAAA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 w14:paraId="28C7B4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 w:val="0"/>
          <w:color w:val="FF0000"/>
          <w:spacing w:val="-57"/>
          <w:sz w:val="72"/>
          <w:szCs w:val="72"/>
          <w:lang w:val="en-US" w:eastAsia="zh-CN"/>
        </w:rPr>
        <w:t>宿州市建设工程全过程咨询协会</w:t>
      </w:r>
    </w:p>
    <w:p w14:paraId="34186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2B72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44"/>
          <w:szCs w:val="44"/>
          <w:shd w:val="clear" w:color="auto" w:fill="FFFFFF"/>
          <w:lang w:val="en-US" w:eastAsia="zh-CN"/>
        </w:rPr>
        <w:t>关于举办2025年宿州市建设工程</w:t>
      </w:r>
    </w:p>
    <w:p w14:paraId="44C63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44"/>
          <w:szCs w:val="44"/>
          <w:shd w:val="clear" w:color="auto" w:fill="FFFFFF"/>
          <w:lang w:val="en-US" w:eastAsia="zh-CN"/>
        </w:rPr>
        <w:t>造价技能竞赛预报名的通知</w:t>
      </w:r>
    </w:p>
    <w:p w14:paraId="44B26A7B">
      <w:pPr>
        <w:spacing w:line="24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</w:p>
    <w:p w14:paraId="77AC5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各县（区）住建局，各相关单位：</w:t>
      </w:r>
    </w:p>
    <w:p w14:paraId="3FC0C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为深入贯彻落实省委、省政府关于技能人才队伍建设的决策部署，大力弘扬劳模精神、劳动精神、工匠精神，根据安徽省住房和城乡建设厅《关于开展2025年安徽省住房和城乡建设系统劳动和职业技能竟赛的通知》(建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会函(2025)181号)要求和竞赛计划安排，经研究，市住建局、市总工会、市人社局决定共同举办2025年宿州市建设工程造价技能竞赛，现将有关事项通知如下：</w:t>
      </w:r>
    </w:p>
    <w:p w14:paraId="7BF6A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-SA"/>
        </w:rPr>
        <w:t>一、竞赛时间</w:t>
      </w:r>
    </w:p>
    <w:p w14:paraId="335F0EE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9月，以正式通知文件为准。</w:t>
      </w:r>
    </w:p>
    <w:p w14:paraId="12FFA52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-SA"/>
        </w:rPr>
        <w:t>二、竞赛地点</w:t>
      </w:r>
    </w:p>
    <w:p w14:paraId="06610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地点待定，以正式通知文件为准。</w:t>
      </w:r>
    </w:p>
    <w:p w14:paraId="7014EDE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-SA"/>
        </w:rPr>
        <w:t>三、参赛对象与条件</w:t>
      </w:r>
    </w:p>
    <w:p w14:paraId="75944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1、参赛对象为在宿州市从事建设工程造价相关工作的专业技术人员，且已报名参加省初赛；</w:t>
      </w:r>
    </w:p>
    <w:p w14:paraId="5AA05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2、遵守国家法律法规，具有良好的职业道德，近2年无不良行为记录。</w:t>
      </w:r>
    </w:p>
    <w:p w14:paraId="768CD51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-SA"/>
        </w:rPr>
        <w:t>四、竞赛方式</w:t>
      </w:r>
    </w:p>
    <w:p w14:paraId="5613AB1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本次竞赛分为理论知识竞答和实际技能操作两个竞赛环节。按照实操+竞答考核总分排名，实行逐级淘汰制，参照《2025年宿</w:t>
      </w:r>
    </w:p>
    <w:p w14:paraId="4B7A904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州市建设工程造价技能竞赛赛事指南》执行。</w:t>
      </w:r>
    </w:p>
    <w:p w14:paraId="729B730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-SA"/>
        </w:rPr>
        <w:t xml:space="preserve">五、奖项设置 </w:t>
      </w:r>
    </w:p>
    <w:p w14:paraId="5FC1F8F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spacing w:val="-6"/>
          <w:kern w:val="0"/>
          <w:sz w:val="32"/>
          <w:szCs w:val="32"/>
          <w:lang w:val="en-US" w:eastAsia="zh-CN" w:bidi="ar-SA"/>
        </w:rPr>
        <w:t>本次竞赛土建与安装专业共设置：一等奖2名、二等奖3名、三等奖5名、优胜奖10名、竞赛集体奖3名、优秀组织奖3名；总分第一名的选手及总分第一的优秀集体推荐申报相关荣誉。本次竞赛择优选拔土建前四名、安装前两名，将代表宿州市参加省决赛。</w:t>
      </w:r>
    </w:p>
    <w:p w14:paraId="3ACDEB6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-SA"/>
        </w:rPr>
        <w:t>六、竞赛组织</w:t>
      </w:r>
    </w:p>
    <w:p w14:paraId="7DAB1C5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本次竞赛由市住建局、市总工会、市人社局共同主办，市建设工程全过程咨询协会承办。</w:t>
      </w:r>
    </w:p>
    <w:p w14:paraId="2E6854F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-SA"/>
        </w:rPr>
        <w:t>七、报名须知</w:t>
      </w:r>
    </w:p>
    <w:p w14:paraId="04C9BCC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1、各县区建设局和有关单位要高度重视竞赛组织工作，及时按照文件要求选拔参赛人员，各单位应按文件要求做好参赛人员训练保障工作,确保竞赛顺利进行。</w:t>
      </w:r>
    </w:p>
    <w:p w14:paraId="3784C3A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2、请将报名表电子版及扫描盖章版</w:t>
      </w:r>
      <w:r>
        <w:rPr>
          <w:rFonts w:hint="eastAsia" w:ascii="方正仿宋_GB2312" w:hAnsi="方正仿宋_GB2312" w:eastAsia="方正仿宋_GB2312" w:cs="方正仿宋_GB2312"/>
          <w:color w:val="000000"/>
          <w:spacing w:val="-11"/>
          <w:kern w:val="0"/>
          <w:sz w:val="32"/>
          <w:szCs w:val="32"/>
          <w:lang w:val="en-US" w:eastAsia="zh-CN" w:bidi="ar-SA"/>
        </w:rPr>
        <w:t>于2025年7月25日前发至市全咨协会邮箱：</w:t>
      </w:r>
      <w:r>
        <w:rPr>
          <w:rFonts w:hint="eastAsia" w:ascii="方正仿宋_GB2312" w:hAnsi="方正仿宋_GB2312" w:eastAsia="方正仿宋_GB2312" w:cs="方正仿宋_GB2312"/>
          <w:color w:val="000000"/>
          <w:spacing w:val="-11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/>
          <w:spacing w:val="-11"/>
          <w:kern w:val="0"/>
          <w:sz w:val="32"/>
          <w:szCs w:val="32"/>
          <w:lang w:val="en-US" w:eastAsia="zh-CN" w:bidi="ar-SA"/>
        </w:rPr>
        <w:instrText xml:space="preserve"> HYPERLINK "mailto:1722639977@qq.com" </w:instrText>
      </w:r>
      <w:r>
        <w:rPr>
          <w:rFonts w:hint="eastAsia" w:ascii="方正仿宋_GB2312" w:hAnsi="方正仿宋_GB2312" w:eastAsia="方正仿宋_GB2312" w:cs="方正仿宋_GB2312"/>
          <w:color w:val="000000"/>
          <w:spacing w:val="-11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color w:val="000000"/>
          <w:spacing w:val="-11"/>
          <w:kern w:val="0"/>
          <w:sz w:val="32"/>
          <w:szCs w:val="32"/>
          <w:lang w:val="en-US" w:eastAsia="zh-CN" w:bidi="ar-SA"/>
        </w:rPr>
        <w:t>1722639977@qq.com</w:t>
      </w:r>
      <w:r>
        <w:rPr>
          <w:rFonts w:hint="eastAsia" w:ascii="方正仿宋_GB2312" w:hAnsi="方正仿宋_GB2312" w:eastAsia="方正仿宋_GB2312" w:cs="方正仿宋_GB2312"/>
          <w:color w:val="000000"/>
          <w:spacing w:val="-11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hint="eastAsia" w:ascii="方正仿宋_GB2312" w:hAnsi="方正仿宋_GB2312" w:eastAsia="方正仿宋_GB2312" w:cs="方正仿宋_GB2312"/>
          <w:color w:val="000000"/>
          <w:spacing w:val="-11"/>
          <w:kern w:val="0"/>
          <w:sz w:val="32"/>
          <w:szCs w:val="32"/>
          <w:lang w:val="en-US" w:eastAsia="zh-CN" w:bidi="ar-SA"/>
        </w:rPr>
        <w:t>。逾期将视为自动放弃参赛资格。</w:t>
      </w:r>
    </w:p>
    <w:p w14:paraId="3040F18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668020</wp:posOffset>
            </wp:positionV>
            <wp:extent cx="1260475" cy="1517015"/>
            <wp:effectExtent l="0" t="0" r="15875" b="6985"/>
            <wp:wrapNone/>
            <wp:docPr id="1" name="图片 1" descr="a80a24d873eed0d6ce2287e9e8006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80a24d873eed0d6ce2287e9e8006c6"/>
                    <pic:cNvPicPr>
                      <a:picLocks noChangeAspect="1"/>
                    </pic:cNvPicPr>
                  </pic:nvPicPr>
                  <pic:blipFill>
                    <a:blip r:embed="rId7"/>
                    <a:srcRect l="12387" t="25824" r="11228" b="16482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3、报名参赛人员需微信扫描下方二维码，进入参赛群，群内将实时发布竞赛相关信息。（群二维码有效期为七日，请参赛选手尽快进群）</w:t>
      </w:r>
    </w:p>
    <w:p w14:paraId="13403B4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-SA"/>
        </w:rPr>
      </w:pPr>
    </w:p>
    <w:p w14:paraId="1323EC3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-SA"/>
        </w:rPr>
      </w:pPr>
    </w:p>
    <w:p w14:paraId="2C9059A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-SA"/>
        </w:rPr>
      </w:pPr>
    </w:p>
    <w:p w14:paraId="17C22CF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-SA"/>
        </w:rPr>
        <w:t>联 系 人：李  梅   18158960099（微信同步）</w:t>
      </w:r>
    </w:p>
    <w:p w14:paraId="2059AE4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/>
        <w:textAlignment w:val="auto"/>
        <w:rPr>
          <w:rFonts w:hint="default"/>
          <w:sz w:val="18"/>
          <w:szCs w:val="18"/>
          <w:lang w:val="en-US" w:eastAsia="zh-CN"/>
        </w:rPr>
      </w:pPr>
    </w:p>
    <w:p w14:paraId="5D1A1B9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-SA"/>
        </w:rPr>
        <w:t>附件：2025年宿州市建设工程造价技能竞赛预报名表</w:t>
      </w:r>
    </w:p>
    <w:p w14:paraId="7F8193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</w:t>
      </w:r>
    </w:p>
    <w:p w14:paraId="005DF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righ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宿州</w:t>
      </w:r>
      <w:r>
        <w:rPr>
          <w:rFonts w:hint="eastAsia" w:ascii="仿宋_GB2312" w:hAnsi="仿宋_GB2312" w:eastAsia="仿宋_GB2312" w:cs="仿宋_GB2312"/>
          <w:sz w:val="30"/>
          <w:szCs w:val="30"/>
        </w:rPr>
        <w:t>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建设工程全过程咨询协会</w:t>
      </w:r>
    </w:p>
    <w:p w14:paraId="6BCF9B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righ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sectPr>
          <w:headerReference r:id="rId3" w:type="default"/>
          <w:pgSz w:w="11906" w:h="16838"/>
          <w:pgMar w:top="1134" w:right="1417" w:bottom="850" w:left="141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2025年7月11日</w:t>
      </w:r>
    </w:p>
    <w:p w14:paraId="37A5E0F3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6C77FF29">
      <w:pPr>
        <w:jc w:val="left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年宿州市建设工程造价技能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竞赛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预报名表</w:t>
      </w:r>
    </w:p>
    <w:p w14:paraId="3E3A125C"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企业名称（单位公章）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联系人：        联系电话：                 填表日期：   年  月  日</w:t>
      </w:r>
    </w:p>
    <w:tbl>
      <w:tblPr>
        <w:tblStyle w:val="9"/>
        <w:tblW w:w="15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397"/>
        <w:gridCol w:w="2536"/>
        <w:gridCol w:w="5400"/>
        <w:gridCol w:w="1623"/>
        <w:gridCol w:w="1391"/>
        <w:gridCol w:w="1923"/>
      </w:tblGrid>
      <w:tr w14:paraId="4611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5" w:type="dxa"/>
            <w:noWrap w:val="0"/>
            <w:vAlign w:val="center"/>
          </w:tcPr>
          <w:p w14:paraId="393C908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97" w:type="dxa"/>
            <w:noWrap w:val="0"/>
            <w:vAlign w:val="center"/>
          </w:tcPr>
          <w:p w14:paraId="0EE8CD2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536" w:type="dxa"/>
            <w:noWrap w:val="0"/>
            <w:vAlign w:val="center"/>
          </w:tcPr>
          <w:p w14:paraId="7B6B0E1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400" w:type="dxa"/>
            <w:noWrap w:val="0"/>
            <w:vAlign w:val="center"/>
          </w:tcPr>
          <w:p w14:paraId="366655F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623" w:type="dxa"/>
            <w:noWrap w:val="0"/>
            <w:vAlign w:val="center"/>
          </w:tcPr>
          <w:p w14:paraId="35755E9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391" w:type="dxa"/>
            <w:noWrap w:val="0"/>
            <w:vAlign w:val="center"/>
          </w:tcPr>
          <w:p w14:paraId="0C23228C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土建/安装</w:t>
            </w:r>
          </w:p>
        </w:tc>
        <w:tc>
          <w:tcPr>
            <w:tcW w:w="1923" w:type="dxa"/>
            <w:noWrap w:val="0"/>
            <w:vAlign w:val="center"/>
          </w:tcPr>
          <w:p w14:paraId="2059C4AE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B3B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85" w:type="dxa"/>
            <w:noWrap w:val="0"/>
            <w:vAlign w:val="center"/>
          </w:tcPr>
          <w:p w14:paraId="03FA90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1A10006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4112ECA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00" w:type="dxa"/>
            <w:noWrap w:val="0"/>
            <w:vAlign w:val="center"/>
          </w:tcPr>
          <w:p w14:paraId="794D80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E47C62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6E13A6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47DA6B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F1B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85" w:type="dxa"/>
            <w:noWrap w:val="0"/>
            <w:vAlign w:val="center"/>
          </w:tcPr>
          <w:p w14:paraId="66FB64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081D78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4A38C5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00" w:type="dxa"/>
            <w:noWrap w:val="0"/>
            <w:vAlign w:val="center"/>
          </w:tcPr>
          <w:p w14:paraId="066FEE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033956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7F12B9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06E600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90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5" w:type="dxa"/>
            <w:noWrap w:val="0"/>
            <w:vAlign w:val="center"/>
          </w:tcPr>
          <w:p w14:paraId="203AC5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1A0297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52174F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00" w:type="dxa"/>
            <w:noWrap w:val="0"/>
            <w:vAlign w:val="center"/>
          </w:tcPr>
          <w:p w14:paraId="5931D2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4AA149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656E11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4C556A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81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5" w:type="dxa"/>
            <w:noWrap w:val="0"/>
            <w:vAlign w:val="center"/>
          </w:tcPr>
          <w:p w14:paraId="3B0398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2E85B3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0E18C4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00" w:type="dxa"/>
            <w:noWrap w:val="0"/>
            <w:vAlign w:val="center"/>
          </w:tcPr>
          <w:p w14:paraId="7F5C6E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7EB0A1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318EBE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5F9324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08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85" w:type="dxa"/>
            <w:noWrap w:val="0"/>
            <w:vAlign w:val="center"/>
          </w:tcPr>
          <w:p w14:paraId="204753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76C8B9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57F8EE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00" w:type="dxa"/>
            <w:noWrap w:val="0"/>
            <w:vAlign w:val="center"/>
          </w:tcPr>
          <w:p w14:paraId="79B4B7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2AE438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641AF2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0F326A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C0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85" w:type="dxa"/>
            <w:noWrap w:val="0"/>
            <w:vAlign w:val="center"/>
          </w:tcPr>
          <w:p w14:paraId="11AFD6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574261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6" w:type="dxa"/>
            <w:noWrap w:val="0"/>
            <w:vAlign w:val="center"/>
          </w:tcPr>
          <w:p w14:paraId="68479B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00" w:type="dxa"/>
            <w:noWrap w:val="0"/>
            <w:vAlign w:val="center"/>
          </w:tcPr>
          <w:p w14:paraId="75F694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3AFA95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4C104F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3C573D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A4AE0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“备注”栏内根据个人情况从“注册造价工程师、注册二级造价工程师、造价人员”中选择其中之一填写；参赛选手报名后，原则上不得更换；此表可拓展。</w:t>
      </w:r>
    </w:p>
    <w:p w14:paraId="44A871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2、此表盖章后扫描PDF版及电子档word表格发至邮箱：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"mailto:1722639977@qq.com"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1722639977@qq.com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 w14:paraId="7DE5B9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3、报名截止时间为7月25日。</w:t>
      </w:r>
    </w:p>
    <w:sectPr>
      <w:headerReference r:id="rId4" w:type="default"/>
      <w:footerReference r:id="rId5" w:type="default"/>
      <w:pgSz w:w="16838" w:h="11906" w:orient="landscape"/>
      <w:pgMar w:top="1587" w:right="1440" w:bottom="158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304DE8-C157-436A-AAB7-A1EBA95642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83C0CF90-9DD5-4524-B294-C8229499EF1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26E20AF-F3F6-4416-8A54-AF225B7EF5B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711A4B31-8908-4866-95EF-A21E0285657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364761FC-B22C-41F0-B1FA-B4C40D09B9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333CED4-09FC-4D08-AD2B-BB0882FCACE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202F0210-8C83-40CF-9C7C-12198BC69D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B7B58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6674A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DF5CA">
    <w:pPr>
      <w:pStyle w:val="5"/>
      <w:pBdr>
        <w:bottom w:val="none" w:color="auto" w:sz="0" w:space="1"/>
      </w:pBdr>
      <w:jc w:val="left"/>
      <w:rPr>
        <w:color w:val="585858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033298"/>
    <w:multiLevelType w:val="singleLevel"/>
    <w:tmpl w:val="8803329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YjAwYmQ0NWE5NWIyNjUxNTE5NWNjOGE2ZWVhMzgifQ=="/>
  </w:docVars>
  <w:rsids>
    <w:rsidRoot w:val="00172A27"/>
    <w:rsid w:val="001037AB"/>
    <w:rsid w:val="0017465D"/>
    <w:rsid w:val="0019449F"/>
    <w:rsid w:val="001A2813"/>
    <w:rsid w:val="001D3485"/>
    <w:rsid w:val="001D3C57"/>
    <w:rsid w:val="00246855"/>
    <w:rsid w:val="00351C62"/>
    <w:rsid w:val="003E7A84"/>
    <w:rsid w:val="00411FC5"/>
    <w:rsid w:val="00444F6C"/>
    <w:rsid w:val="00451060"/>
    <w:rsid w:val="004711E0"/>
    <w:rsid w:val="004763D0"/>
    <w:rsid w:val="00520639"/>
    <w:rsid w:val="00545195"/>
    <w:rsid w:val="00571E1F"/>
    <w:rsid w:val="005B439C"/>
    <w:rsid w:val="005D495C"/>
    <w:rsid w:val="00647E86"/>
    <w:rsid w:val="006B0A24"/>
    <w:rsid w:val="007D3525"/>
    <w:rsid w:val="007D5A4D"/>
    <w:rsid w:val="00824144"/>
    <w:rsid w:val="00892FC3"/>
    <w:rsid w:val="00962F91"/>
    <w:rsid w:val="0096347F"/>
    <w:rsid w:val="009B4167"/>
    <w:rsid w:val="00B13CFB"/>
    <w:rsid w:val="00B34141"/>
    <w:rsid w:val="00B37EB5"/>
    <w:rsid w:val="00B44D01"/>
    <w:rsid w:val="00B64BB9"/>
    <w:rsid w:val="00BF0949"/>
    <w:rsid w:val="00C573BE"/>
    <w:rsid w:val="00C57B28"/>
    <w:rsid w:val="00C67DB4"/>
    <w:rsid w:val="00C83865"/>
    <w:rsid w:val="00C961F8"/>
    <w:rsid w:val="00CE6646"/>
    <w:rsid w:val="00D461BC"/>
    <w:rsid w:val="00D711D0"/>
    <w:rsid w:val="00D84BA0"/>
    <w:rsid w:val="00DD0A1C"/>
    <w:rsid w:val="00DE749C"/>
    <w:rsid w:val="00E03432"/>
    <w:rsid w:val="00E73D2D"/>
    <w:rsid w:val="00F52D8A"/>
    <w:rsid w:val="00FA7CA2"/>
    <w:rsid w:val="00FE5762"/>
    <w:rsid w:val="01440DC2"/>
    <w:rsid w:val="014C4EDC"/>
    <w:rsid w:val="01BA67B4"/>
    <w:rsid w:val="02BA6DBC"/>
    <w:rsid w:val="05114B72"/>
    <w:rsid w:val="05A37EF6"/>
    <w:rsid w:val="06BD3C75"/>
    <w:rsid w:val="06DF5865"/>
    <w:rsid w:val="06E277FB"/>
    <w:rsid w:val="080426C1"/>
    <w:rsid w:val="091D1041"/>
    <w:rsid w:val="0A93635E"/>
    <w:rsid w:val="0B3A2110"/>
    <w:rsid w:val="0C2C6AAE"/>
    <w:rsid w:val="10026EFC"/>
    <w:rsid w:val="108B58A6"/>
    <w:rsid w:val="11207B0F"/>
    <w:rsid w:val="135E239C"/>
    <w:rsid w:val="14753AF3"/>
    <w:rsid w:val="14A31424"/>
    <w:rsid w:val="16D31E72"/>
    <w:rsid w:val="175E662D"/>
    <w:rsid w:val="186D58D3"/>
    <w:rsid w:val="19830FFF"/>
    <w:rsid w:val="1D3663F5"/>
    <w:rsid w:val="1D9565D8"/>
    <w:rsid w:val="1F0F3E20"/>
    <w:rsid w:val="21AB71A3"/>
    <w:rsid w:val="29796503"/>
    <w:rsid w:val="2ADC0611"/>
    <w:rsid w:val="2BCE227B"/>
    <w:rsid w:val="2C6E3AFA"/>
    <w:rsid w:val="322A2EDA"/>
    <w:rsid w:val="323E25DA"/>
    <w:rsid w:val="32E14970"/>
    <w:rsid w:val="32F763D4"/>
    <w:rsid w:val="33DC3C45"/>
    <w:rsid w:val="373657F6"/>
    <w:rsid w:val="37C20FAA"/>
    <w:rsid w:val="381A4CBF"/>
    <w:rsid w:val="391536F1"/>
    <w:rsid w:val="39841FBB"/>
    <w:rsid w:val="39C63286"/>
    <w:rsid w:val="3B2E7450"/>
    <w:rsid w:val="3BF32BDA"/>
    <w:rsid w:val="3C2F441E"/>
    <w:rsid w:val="3DAC1496"/>
    <w:rsid w:val="3E197699"/>
    <w:rsid w:val="41AE46E3"/>
    <w:rsid w:val="43684CEC"/>
    <w:rsid w:val="451047D7"/>
    <w:rsid w:val="45823808"/>
    <w:rsid w:val="46F96400"/>
    <w:rsid w:val="47DF6E2C"/>
    <w:rsid w:val="4C5F4484"/>
    <w:rsid w:val="4C895736"/>
    <w:rsid w:val="4CA178FA"/>
    <w:rsid w:val="4E5E1662"/>
    <w:rsid w:val="4F162B4E"/>
    <w:rsid w:val="4F5174BC"/>
    <w:rsid w:val="4FE24428"/>
    <w:rsid w:val="505226DD"/>
    <w:rsid w:val="51253459"/>
    <w:rsid w:val="51587CB3"/>
    <w:rsid w:val="51F73FD2"/>
    <w:rsid w:val="542843C4"/>
    <w:rsid w:val="55787939"/>
    <w:rsid w:val="586C0F09"/>
    <w:rsid w:val="592A7B9F"/>
    <w:rsid w:val="5C1B7CE2"/>
    <w:rsid w:val="5C411989"/>
    <w:rsid w:val="5D1814E4"/>
    <w:rsid w:val="5D443F52"/>
    <w:rsid w:val="5DB57B2D"/>
    <w:rsid w:val="5F893FDF"/>
    <w:rsid w:val="600D2C42"/>
    <w:rsid w:val="611E7D7B"/>
    <w:rsid w:val="64A06304"/>
    <w:rsid w:val="64F06D00"/>
    <w:rsid w:val="6558520F"/>
    <w:rsid w:val="688F5D82"/>
    <w:rsid w:val="690C1B6B"/>
    <w:rsid w:val="6A1A6383"/>
    <w:rsid w:val="6A407D3B"/>
    <w:rsid w:val="6A5329C9"/>
    <w:rsid w:val="6A856179"/>
    <w:rsid w:val="6D771D4F"/>
    <w:rsid w:val="6DE440A3"/>
    <w:rsid w:val="6FAC1131"/>
    <w:rsid w:val="7318110C"/>
    <w:rsid w:val="74E21FFB"/>
    <w:rsid w:val="754C73DA"/>
    <w:rsid w:val="762622DE"/>
    <w:rsid w:val="77072E6C"/>
    <w:rsid w:val="797A042B"/>
    <w:rsid w:val="7A190A56"/>
    <w:rsid w:val="7BF078FA"/>
    <w:rsid w:val="7D013D26"/>
    <w:rsid w:val="7D6A2EA9"/>
    <w:rsid w:val="7DB16178"/>
    <w:rsid w:val="7E21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rFonts w:ascii="Calibri" w:hAnsi="Calibri"/>
      <w:kern w:val="0"/>
      <w:sz w:val="24"/>
    </w:rPr>
  </w:style>
  <w:style w:type="paragraph" w:styleId="7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34BB1E-CE87-4CD9-9A6B-7755CDFB5D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1100</Words>
  <Characters>1194</Characters>
  <Lines>25</Lines>
  <Paragraphs>7</Paragraphs>
  <TotalTime>28</TotalTime>
  <ScaleCrop>false</ScaleCrop>
  <LinksUpToDate>false</LinksUpToDate>
  <CharactersWithSpaces>1367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2020-10-27T08:46:00Z</dcterms:created>
  <dc:creator>微软用户</dc:creator>
  <cp:lastModifiedBy>*^_^*琼</cp:lastModifiedBy>
  <cp:lastPrinted>2025-07-11T07:25:15Z</cp:lastPrinted>
  <dcterms:modified xsi:type="dcterms:W3CDTF">2025-07-11T07:25:29Z</dcterms:modified>
  <dc:title>关于举办安徽省建筑行业第三届“徽匠”状元职业技能大赛宿州市预选赛的通知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C643F62BD9884145864BC79F4BF5D17E_13</vt:lpwstr>
  </property>
  <property fmtid="{D5CDD505-2E9C-101B-9397-08002B2CF9AE}" pid="4" name="KSOTemplateDocerSaveRecord">
    <vt:lpwstr>eyJoZGlkIjoiYTRlNTc2ODVjMmZiNjE0NDdjN2FiY2VmNWI3YjIzZTYiLCJ1c2VySWQiOiIyOTU4MTYwMzkifQ==</vt:lpwstr>
  </property>
</Properties>
</file>